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F8" w:rsidRPr="00C22EE1" w:rsidRDefault="00C22EE1" w:rsidP="00C22EE1">
      <w:pPr>
        <w:jc w:val="center"/>
        <w:rPr>
          <w:rFonts w:ascii="Times New Roman" w:eastAsia="仿宋" w:hAnsi="Times New Roman" w:cs="Arial" w:hint="eastAsia"/>
          <w:b/>
          <w:bCs/>
          <w:color w:val="333333"/>
          <w:sz w:val="36"/>
        </w:rPr>
      </w:pPr>
      <w:r w:rsidRPr="00C22EE1">
        <w:rPr>
          <w:rFonts w:ascii="Times New Roman" w:eastAsia="仿宋" w:hAnsi="Times New Roman" w:cs="Arial" w:hint="eastAsia"/>
          <w:b/>
          <w:bCs/>
          <w:color w:val="333333"/>
          <w:sz w:val="36"/>
        </w:rPr>
        <w:t>交通</w:t>
      </w:r>
      <w:proofErr w:type="gramStart"/>
      <w:r w:rsidRPr="00C22EE1">
        <w:rPr>
          <w:rFonts w:ascii="Times New Roman" w:eastAsia="仿宋" w:hAnsi="Times New Roman" w:cs="Arial" w:hint="eastAsia"/>
          <w:b/>
          <w:bCs/>
          <w:color w:val="333333"/>
          <w:sz w:val="36"/>
        </w:rPr>
        <w:t>工程教指委</w:t>
      </w:r>
      <w:proofErr w:type="gramEnd"/>
      <w:r w:rsidRPr="00C22EE1">
        <w:rPr>
          <w:rFonts w:ascii="Times New Roman" w:eastAsia="仿宋" w:hAnsi="Times New Roman" w:cs="Arial" w:hint="eastAsia"/>
          <w:b/>
          <w:bCs/>
          <w:color w:val="333333"/>
          <w:sz w:val="36"/>
        </w:rPr>
        <w:t>年会缴费通知</w:t>
      </w:r>
    </w:p>
    <w:p w:rsidR="00C22EE1" w:rsidRPr="00875013" w:rsidRDefault="00C22EE1" w:rsidP="00280DE9">
      <w:pPr>
        <w:rPr>
          <w:rFonts w:ascii="Times New Roman" w:eastAsia="仿宋" w:hAnsi="Times New Roman" w:cs="Arial"/>
          <w:b/>
          <w:bCs/>
          <w:color w:val="333333"/>
          <w:sz w:val="24"/>
        </w:rPr>
      </w:pPr>
    </w:p>
    <w:p w:rsidR="00E853F8" w:rsidRPr="00875013" w:rsidRDefault="00C81E8E" w:rsidP="00280DE9">
      <w:pPr>
        <w:rPr>
          <w:rFonts w:ascii="Times New Roman" w:eastAsia="仿宋" w:hAnsi="Times New Roman" w:cs="Arial"/>
          <w:b/>
          <w:bCs/>
          <w:color w:val="333333"/>
          <w:sz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会议名称：交通工程教学</w:t>
      </w:r>
      <w:proofErr w:type="gramStart"/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指导分</w:t>
      </w:r>
      <w:proofErr w:type="gramEnd"/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委员会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2018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年度工作会议</w:t>
      </w:r>
    </w:p>
    <w:p w:rsidR="00E853F8" w:rsidRPr="00875013" w:rsidRDefault="00C81E8E" w:rsidP="00280DE9">
      <w:pPr>
        <w:rPr>
          <w:rFonts w:ascii="Times New Roman" w:eastAsia="仿宋" w:hAnsi="Times New Roman" w:cs="Arial"/>
          <w:b/>
          <w:bCs/>
          <w:color w:val="333333"/>
          <w:sz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会议时间：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2019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年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4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月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18-20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日</w:t>
      </w:r>
    </w:p>
    <w:p w:rsidR="00E853F8" w:rsidRPr="00875013" w:rsidRDefault="00C81E8E" w:rsidP="00280DE9">
      <w:pPr>
        <w:rPr>
          <w:rFonts w:ascii="Times New Roman" w:eastAsia="仿宋" w:hAnsi="Times New Roman" w:cs="Arial"/>
          <w:b/>
          <w:bCs/>
          <w:color w:val="333333"/>
          <w:sz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注册费：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1000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元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/</w:t>
      </w: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人</w:t>
      </w:r>
    </w:p>
    <w:p w:rsidR="00E853F8" w:rsidRPr="00875013" w:rsidRDefault="00C81E8E" w:rsidP="00280DE9">
      <w:pPr>
        <w:rPr>
          <w:rFonts w:ascii="Times New Roman" w:eastAsia="仿宋" w:hAnsi="Times New Roman" w:cs="Arial"/>
          <w:b/>
          <w:bCs/>
          <w:color w:val="333333"/>
          <w:sz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</w:rPr>
        <w:t>开票内容：会议费</w:t>
      </w:r>
    </w:p>
    <w:p w:rsidR="00E853F8" w:rsidRPr="00875013" w:rsidRDefault="00E853F8" w:rsidP="00280DE9">
      <w:pPr>
        <w:rPr>
          <w:rFonts w:ascii="Times New Roman" w:eastAsia="仿宋" w:hAnsi="Times New Roman" w:cs="Arial"/>
          <w:b/>
          <w:bCs/>
          <w:color w:val="333333"/>
          <w:sz w:val="24"/>
        </w:rPr>
      </w:pPr>
    </w:p>
    <w:p w:rsidR="00E853F8" w:rsidRPr="00875013" w:rsidRDefault="00E853F8" w:rsidP="00280DE9">
      <w:pPr>
        <w:rPr>
          <w:rFonts w:ascii="Times New Roman" w:eastAsia="仿宋" w:hAnsi="Times New Roman" w:cs="Arial"/>
          <w:b/>
          <w:bCs/>
          <w:color w:val="333333"/>
          <w:sz w:val="24"/>
        </w:rPr>
      </w:pP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b/>
          <w:bCs/>
          <w:color w:val="333333"/>
          <w:sz w:val="28"/>
          <w:szCs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  <w:szCs w:val="28"/>
        </w:rPr>
        <w:t>支付方式</w:t>
      </w:r>
      <w:proofErr w:type="gramStart"/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  <w:szCs w:val="28"/>
        </w:rPr>
        <w:t>一</w:t>
      </w:r>
      <w:proofErr w:type="gramEnd"/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  <w:szCs w:val="28"/>
        </w:rPr>
        <w:t>：银行转账汇款</w:t>
      </w: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汇款账户信息（请注明</w:t>
      </w:r>
      <w:r w:rsidRPr="00875013">
        <w:rPr>
          <w:rFonts w:ascii="Times New Roman" w:eastAsia="仿宋" w:hAnsi="Times New Roman" w:cs="Arial" w:hint="eastAsia"/>
          <w:color w:val="333333"/>
        </w:rPr>
        <w:t>“会议名称</w:t>
      </w:r>
      <w:r w:rsidRPr="00875013">
        <w:rPr>
          <w:rFonts w:ascii="Times New Roman" w:eastAsia="仿宋" w:hAnsi="Times New Roman" w:cs="Arial"/>
          <w:color w:val="333333"/>
        </w:rPr>
        <w:t>、姓名</w:t>
      </w:r>
      <w:r w:rsidRPr="00875013">
        <w:rPr>
          <w:rFonts w:ascii="Times New Roman" w:eastAsia="仿宋" w:hAnsi="Times New Roman" w:cs="Arial" w:hint="eastAsia"/>
          <w:color w:val="333333"/>
        </w:rPr>
        <w:t>”</w:t>
      </w:r>
      <w:r w:rsidRPr="00875013">
        <w:rPr>
          <w:rFonts w:ascii="Times New Roman" w:eastAsia="仿宋" w:hAnsi="Times New Roman" w:cs="Arial"/>
          <w:color w:val="333333"/>
        </w:rPr>
        <w:t>）：</w:t>
      </w:r>
    </w:p>
    <w:tbl>
      <w:tblPr>
        <w:tblStyle w:val="a7"/>
        <w:tblW w:w="8160" w:type="dxa"/>
        <w:tblLayout w:type="fixed"/>
        <w:tblLook w:val="04A0" w:firstRow="1" w:lastRow="0" w:firstColumn="1" w:lastColumn="0" w:noHBand="0" w:noVBand="1"/>
      </w:tblPr>
      <w:tblGrid>
        <w:gridCol w:w="3890"/>
        <w:gridCol w:w="4270"/>
      </w:tblGrid>
      <w:tr w:rsidR="00E853F8" w:rsidRPr="00875013" w:rsidTr="00D54071">
        <w:trPr>
          <w:trHeight w:val="519"/>
        </w:trPr>
        <w:tc>
          <w:tcPr>
            <w:tcW w:w="3847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户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 xml:space="preserve"> 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>名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>                  </w:t>
            </w:r>
          </w:p>
        </w:tc>
        <w:tc>
          <w:tcPr>
            <w:tcW w:w="4223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杭州百步会展服务有限公司</w:t>
            </w:r>
          </w:p>
        </w:tc>
      </w:tr>
      <w:tr w:rsidR="00E853F8" w:rsidRPr="00875013" w:rsidTr="00D54071">
        <w:trPr>
          <w:trHeight w:val="505"/>
        </w:trPr>
        <w:tc>
          <w:tcPr>
            <w:tcW w:w="3847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开户行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>                  </w:t>
            </w:r>
          </w:p>
        </w:tc>
        <w:tc>
          <w:tcPr>
            <w:tcW w:w="4223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中国银行杭州中晖支行</w:t>
            </w:r>
          </w:p>
        </w:tc>
      </w:tr>
      <w:tr w:rsidR="00E853F8" w:rsidRPr="00875013" w:rsidTr="00D54071">
        <w:trPr>
          <w:trHeight w:val="519"/>
        </w:trPr>
        <w:tc>
          <w:tcPr>
            <w:tcW w:w="3847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帐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 xml:space="preserve"> 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>号</w:t>
            </w:r>
            <w:r w:rsidRPr="00875013">
              <w:rPr>
                <w:rFonts w:ascii="Times New Roman" w:eastAsia="仿宋" w:hAnsi="Times New Roman" w:cs="Arial"/>
                <w:color w:val="333333"/>
              </w:rPr>
              <w:t>                  </w:t>
            </w:r>
          </w:p>
        </w:tc>
        <w:tc>
          <w:tcPr>
            <w:tcW w:w="4223" w:type="dxa"/>
            <w:vAlign w:val="center"/>
          </w:tcPr>
          <w:p w:rsidR="00E853F8" w:rsidRPr="00875013" w:rsidRDefault="00C81E8E" w:rsidP="00280DE9">
            <w:pPr>
              <w:pStyle w:val="a3"/>
              <w:widowControl/>
              <w:spacing w:beforeAutospacing="0" w:afterAutospacing="0"/>
              <w:jc w:val="both"/>
              <w:rPr>
                <w:rFonts w:ascii="Times New Roman" w:eastAsia="仿宋" w:hAnsi="Times New Roman" w:cs="Arial"/>
                <w:color w:val="333333"/>
              </w:rPr>
            </w:pPr>
            <w:r w:rsidRPr="00875013">
              <w:rPr>
                <w:rFonts w:ascii="Times New Roman" w:eastAsia="仿宋" w:hAnsi="Times New Roman" w:cs="Arial"/>
                <w:color w:val="333333"/>
              </w:rPr>
              <w:t>385768371609</w:t>
            </w:r>
          </w:p>
        </w:tc>
      </w:tr>
    </w:tbl>
    <w:p w:rsidR="00E853F8" w:rsidRPr="00875013" w:rsidRDefault="00E853F8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备注</w:t>
      </w:r>
      <w:r w:rsidRPr="00875013">
        <w:rPr>
          <w:rFonts w:ascii="Times New Roman" w:eastAsia="仿宋" w:hAnsi="Times New Roman" w:cs="Arial"/>
          <w:color w:val="333333"/>
        </w:rPr>
        <w:t xml:space="preserve"> </w:t>
      </w:r>
      <w:r w:rsidRPr="00875013">
        <w:rPr>
          <w:rFonts w:ascii="Times New Roman" w:eastAsia="仿宋" w:hAnsi="Times New Roman" w:cs="Arial"/>
          <w:color w:val="333333"/>
        </w:rPr>
        <w:t>：</w:t>
      </w: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(1)</w:t>
      </w:r>
      <w:r w:rsidRPr="00875013">
        <w:rPr>
          <w:rFonts w:ascii="Times New Roman" w:eastAsia="仿宋" w:hAnsi="Times New Roman" w:cs="Arial"/>
          <w:color w:val="333333"/>
        </w:rPr>
        <w:t>汇款后请将手机银行转账截图</w:t>
      </w:r>
      <w:r w:rsidRPr="00875013">
        <w:rPr>
          <w:rFonts w:ascii="Times New Roman" w:eastAsia="仿宋" w:hAnsi="Times New Roman" w:cs="Arial" w:hint="eastAsia"/>
          <w:color w:val="333333"/>
        </w:rPr>
        <w:t>/</w:t>
      </w:r>
      <w:r w:rsidRPr="00875013">
        <w:rPr>
          <w:rFonts w:ascii="Times New Roman" w:eastAsia="仿宋" w:hAnsi="Times New Roman" w:cs="Arial"/>
          <w:color w:val="333333"/>
        </w:rPr>
        <w:t>网上银行转账截图</w:t>
      </w:r>
      <w:r w:rsidRPr="00875013">
        <w:rPr>
          <w:rFonts w:ascii="Times New Roman" w:eastAsia="仿宋" w:hAnsi="Times New Roman" w:cs="Arial"/>
          <w:color w:val="333333"/>
        </w:rPr>
        <w:t>/</w:t>
      </w:r>
      <w:r w:rsidRPr="00875013">
        <w:rPr>
          <w:rFonts w:ascii="Times New Roman" w:eastAsia="仿宋" w:hAnsi="Times New Roman" w:cs="Arial"/>
          <w:color w:val="333333"/>
        </w:rPr>
        <w:t>柜台汇款单据照片发送至邮箱：</w:t>
      </w:r>
      <w:r w:rsidRPr="00875013">
        <w:rPr>
          <w:rFonts w:ascii="Times New Roman" w:eastAsia="仿宋" w:hAnsi="Times New Roman" w:cs="Arial"/>
          <w:color w:val="333333"/>
        </w:rPr>
        <w:t>caiwu@baibuhz.com</w:t>
      </w:r>
      <w:r w:rsidRPr="00875013">
        <w:rPr>
          <w:rFonts w:ascii="Times New Roman" w:eastAsia="仿宋" w:hAnsi="Times New Roman" w:cs="Arial"/>
          <w:color w:val="333333"/>
        </w:rPr>
        <w:t>。我们将在收到款项后及时给您回复邮件。</w:t>
      </w: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(2)</w:t>
      </w:r>
      <w:r w:rsidRPr="00875013">
        <w:rPr>
          <w:rFonts w:ascii="Times New Roman" w:eastAsia="仿宋" w:hAnsi="Times New Roman" w:cs="Arial"/>
          <w:color w:val="333333"/>
        </w:rPr>
        <w:t>为便于报销，我们将提供证明，证明杭州百步会展服务有限公司为</w:t>
      </w:r>
      <w:r w:rsidRPr="00875013">
        <w:rPr>
          <w:rFonts w:ascii="Times New Roman" w:eastAsia="仿宋" w:hAnsi="Times New Roman" w:cs="Arial" w:hint="eastAsia"/>
          <w:color w:val="333333"/>
        </w:rPr>
        <w:t>此次</w:t>
      </w:r>
      <w:r w:rsidRPr="00875013">
        <w:rPr>
          <w:rFonts w:ascii="Times New Roman" w:eastAsia="仿宋" w:hAnsi="Times New Roman" w:cs="Arial"/>
          <w:color w:val="333333"/>
        </w:rPr>
        <w:t>会议的会务公司，汇入该账户的为</w:t>
      </w:r>
      <w:r w:rsidRPr="00875013">
        <w:rPr>
          <w:rFonts w:ascii="Times New Roman" w:eastAsia="仿宋" w:hAnsi="Times New Roman" w:cs="Arial" w:hint="eastAsia"/>
          <w:color w:val="333333"/>
        </w:rPr>
        <w:t>此次</w:t>
      </w:r>
      <w:r w:rsidRPr="00875013">
        <w:rPr>
          <w:rFonts w:ascii="Times New Roman" w:eastAsia="仿宋" w:hAnsi="Times New Roman" w:cs="Arial"/>
          <w:color w:val="333333"/>
        </w:rPr>
        <w:t>会议注册费。</w:t>
      </w:r>
    </w:p>
    <w:p w:rsidR="00E853F8" w:rsidRPr="00875013" w:rsidRDefault="00E853F8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  <w:szCs w:val="28"/>
        </w:rPr>
        <w:t>支付方式二：支付宝</w:t>
      </w: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支付宝账号：</w:t>
      </w:r>
      <w:r w:rsidRPr="00875013">
        <w:rPr>
          <w:rFonts w:ascii="Times New Roman" w:eastAsia="仿宋" w:hAnsi="Times New Roman" w:cs="Arial"/>
          <w:color w:val="333333"/>
        </w:rPr>
        <w:t>caiwu@baibuhz.com</w:t>
      </w:r>
      <w:r w:rsidRPr="00875013">
        <w:rPr>
          <w:rFonts w:ascii="Times New Roman" w:eastAsia="仿宋" w:hAnsi="Times New Roman" w:cs="Arial"/>
          <w:color w:val="333333"/>
        </w:rPr>
        <w:t>（请注明：会议</w:t>
      </w:r>
      <w:r w:rsidRPr="00875013">
        <w:rPr>
          <w:rFonts w:ascii="Times New Roman" w:eastAsia="仿宋" w:hAnsi="Times New Roman" w:cs="Arial" w:hint="eastAsia"/>
          <w:color w:val="333333"/>
        </w:rPr>
        <w:t>名称</w:t>
      </w:r>
      <w:r w:rsidRPr="00875013">
        <w:rPr>
          <w:rFonts w:ascii="Times New Roman" w:eastAsia="仿宋" w:hAnsi="Times New Roman" w:cs="Arial"/>
          <w:color w:val="333333"/>
        </w:rPr>
        <w:t>及付款人姓名）</w:t>
      </w: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  <w:r w:rsidRPr="00875013">
        <w:rPr>
          <w:rFonts w:ascii="Times New Roman" w:eastAsia="仿宋" w:hAnsi="Times New Roman" w:cs="Arial"/>
          <w:color w:val="333333"/>
        </w:rPr>
        <w:t>备注</w:t>
      </w:r>
      <w:r w:rsidRPr="00875013">
        <w:rPr>
          <w:rFonts w:ascii="Times New Roman" w:eastAsia="仿宋" w:hAnsi="Times New Roman" w:cs="Arial"/>
          <w:color w:val="333333"/>
        </w:rPr>
        <w:t>：为便于报销，我们将提供证明，证明杭州百步会展服务有限公司为</w:t>
      </w:r>
      <w:r w:rsidRPr="00875013">
        <w:rPr>
          <w:rFonts w:ascii="Times New Roman" w:eastAsia="仿宋" w:hAnsi="Times New Roman" w:cs="Arial" w:hint="eastAsia"/>
          <w:color w:val="333333"/>
        </w:rPr>
        <w:t>此次</w:t>
      </w:r>
      <w:r w:rsidRPr="00875013">
        <w:rPr>
          <w:rFonts w:ascii="Times New Roman" w:eastAsia="仿宋" w:hAnsi="Times New Roman" w:cs="Arial"/>
          <w:color w:val="333333"/>
        </w:rPr>
        <w:t>会议的会务公司，其支付宝账户为</w:t>
      </w:r>
      <w:r w:rsidRPr="00875013">
        <w:rPr>
          <w:rFonts w:ascii="Times New Roman" w:eastAsia="仿宋" w:hAnsi="Times New Roman" w:cs="Arial"/>
          <w:color w:val="333333"/>
        </w:rPr>
        <w:t>caiwu@baibuhz.com</w:t>
      </w:r>
      <w:r w:rsidRPr="00875013">
        <w:rPr>
          <w:rFonts w:ascii="Times New Roman" w:eastAsia="仿宋" w:hAnsi="Times New Roman" w:cs="Arial"/>
          <w:color w:val="333333"/>
        </w:rPr>
        <w:t>，汇入该账户的为</w:t>
      </w:r>
      <w:r w:rsidRPr="00875013">
        <w:rPr>
          <w:rFonts w:ascii="Times New Roman" w:eastAsia="仿宋" w:hAnsi="Times New Roman" w:cs="Arial" w:hint="eastAsia"/>
          <w:color w:val="333333"/>
        </w:rPr>
        <w:t>此次</w:t>
      </w:r>
      <w:r w:rsidRPr="00875013">
        <w:rPr>
          <w:rFonts w:ascii="Times New Roman" w:eastAsia="仿宋" w:hAnsi="Times New Roman" w:cs="Arial"/>
          <w:color w:val="333333"/>
        </w:rPr>
        <w:t>会议注册费。</w:t>
      </w:r>
    </w:p>
    <w:p w:rsidR="00E853F8" w:rsidRPr="00875013" w:rsidRDefault="00E853F8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color w:val="333333"/>
        </w:rPr>
      </w:pPr>
    </w:p>
    <w:p w:rsidR="00E853F8" w:rsidRPr="00875013" w:rsidRDefault="00C81E8E" w:rsidP="00280DE9">
      <w:pPr>
        <w:pStyle w:val="a3"/>
        <w:widowControl/>
        <w:spacing w:beforeAutospacing="0" w:afterAutospacing="0"/>
        <w:jc w:val="both"/>
        <w:rPr>
          <w:rFonts w:ascii="Times New Roman" w:eastAsia="仿宋" w:hAnsi="Times New Roman" w:cs="Arial"/>
          <w:b/>
          <w:bCs/>
          <w:color w:val="333333"/>
          <w:sz w:val="28"/>
          <w:szCs w:val="28"/>
        </w:rPr>
      </w:pPr>
      <w:r w:rsidRPr="00875013">
        <w:rPr>
          <w:rFonts w:ascii="Times New Roman" w:eastAsia="仿宋" w:hAnsi="Times New Roman" w:cs="Arial" w:hint="eastAsia"/>
          <w:b/>
          <w:bCs/>
          <w:color w:val="333333"/>
          <w:sz w:val="28"/>
          <w:szCs w:val="28"/>
        </w:rPr>
        <w:t>支付方式三：</w:t>
      </w:r>
      <w:r w:rsidRPr="00875013">
        <w:rPr>
          <w:rFonts w:ascii="Times New Roman" w:eastAsia="仿宋" w:hAnsi="Times New Roman" w:cs="Arial"/>
          <w:b/>
          <w:bCs/>
          <w:color w:val="333333"/>
          <w:sz w:val="28"/>
          <w:szCs w:val="28"/>
        </w:rPr>
        <w:t>现场支持现金或刷卡（信用卡</w:t>
      </w:r>
      <w:r w:rsidRPr="00875013">
        <w:rPr>
          <w:rFonts w:ascii="Times New Roman" w:eastAsia="仿宋" w:hAnsi="Times New Roman" w:cs="Arial"/>
          <w:b/>
          <w:bCs/>
          <w:color w:val="333333"/>
          <w:sz w:val="28"/>
          <w:szCs w:val="28"/>
        </w:rPr>
        <w:t>/</w:t>
      </w:r>
      <w:r w:rsidRPr="00875013">
        <w:rPr>
          <w:rFonts w:ascii="Times New Roman" w:eastAsia="仿宋" w:hAnsi="Times New Roman" w:cs="Arial"/>
          <w:b/>
          <w:bCs/>
          <w:color w:val="333333"/>
          <w:sz w:val="28"/>
          <w:szCs w:val="28"/>
        </w:rPr>
        <w:t>借记卡，含公务卡）。</w:t>
      </w:r>
    </w:p>
    <w:p w:rsidR="00E853F8" w:rsidRPr="00875013" w:rsidRDefault="00E853F8" w:rsidP="00280DE9">
      <w:pPr>
        <w:rPr>
          <w:rFonts w:ascii="Times New Roman" w:eastAsia="仿宋" w:hAnsi="Times New Roman"/>
          <w:sz w:val="22"/>
          <w:szCs w:val="28"/>
        </w:rPr>
      </w:pPr>
    </w:p>
    <w:p w:rsidR="00E853F8" w:rsidRPr="00875013" w:rsidRDefault="00C81E8E" w:rsidP="00280DE9">
      <w:pPr>
        <w:rPr>
          <w:rFonts w:ascii="Times New Roman" w:eastAsia="仿宋" w:hAnsi="Times New Roman" w:cs="Arial"/>
          <w:color w:val="333333"/>
          <w:sz w:val="24"/>
        </w:rPr>
      </w:pPr>
      <w:r w:rsidRPr="00875013">
        <w:rPr>
          <w:rFonts w:ascii="Times New Roman" w:eastAsia="仿宋" w:hAnsi="Times New Roman" w:hint="eastAsia"/>
          <w:sz w:val="22"/>
          <w:szCs w:val="28"/>
        </w:rPr>
        <w:t>如有疑问，请发送邮件至</w:t>
      </w:r>
      <w:r w:rsidRPr="00875013">
        <w:rPr>
          <w:rFonts w:ascii="Times New Roman" w:eastAsia="仿宋" w:hAnsi="Times New Roman" w:hint="eastAsia"/>
          <w:sz w:val="22"/>
          <w:szCs w:val="28"/>
        </w:rPr>
        <w:t>：</w:t>
      </w:r>
      <w:hyperlink r:id="rId8" w:history="1">
        <w:r w:rsidRPr="00875013">
          <w:rPr>
            <w:rStyle w:val="a5"/>
            <w:rFonts w:ascii="Times New Roman" w:eastAsia="仿宋" w:hAnsi="Times New Roman" w:cs="Arial"/>
            <w:color w:val="auto"/>
            <w:sz w:val="24"/>
            <w:u w:val="none"/>
          </w:rPr>
          <w:t>caiwu@baibuhz.com</w:t>
        </w:r>
      </w:hyperlink>
    </w:p>
    <w:p w:rsidR="00E853F8" w:rsidRPr="00875013" w:rsidRDefault="00C81E8E" w:rsidP="00280DE9">
      <w:pPr>
        <w:rPr>
          <w:rFonts w:ascii="Times New Roman" w:eastAsia="仿宋" w:hAnsi="Times New Roman" w:cs="Arial"/>
          <w:color w:val="333333"/>
          <w:sz w:val="24"/>
        </w:rPr>
      </w:pPr>
      <w:r w:rsidRPr="00875013">
        <w:rPr>
          <w:rFonts w:ascii="Times New Roman" w:eastAsia="仿宋" w:hAnsi="Times New Roman" w:cs="Arial" w:hint="eastAsia"/>
          <w:color w:val="333333"/>
          <w:sz w:val="24"/>
        </w:rPr>
        <w:t xml:space="preserve">         </w:t>
      </w:r>
      <w:r w:rsidR="001E2AB6">
        <w:rPr>
          <w:rFonts w:ascii="Times New Roman" w:eastAsia="仿宋" w:hAnsi="Times New Roman" w:cs="Arial" w:hint="eastAsia"/>
          <w:color w:val="333333"/>
          <w:sz w:val="24"/>
        </w:rPr>
        <w:t xml:space="preserve"> </w:t>
      </w:r>
      <w:r w:rsidRPr="00875013">
        <w:rPr>
          <w:rFonts w:ascii="Times New Roman" w:eastAsia="仿宋" w:hAnsi="Times New Roman" w:cs="Arial" w:hint="eastAsia"/>
          <w:color w:val="333333"/>
          <w:sz w:val="24"/>
        </w:rPr>
        <w:t>财务联系人：许娇</w:t>
      </w:r>
      <w:proofErr w:type="gramStart"/>
      <w:r w:rsidRPr="00875013">
        <w:rPr>
          <w:rFonts w:ascii="Times New Roman" w:eastAsia="仿宋" w:hAnsi="Times New Roman" w:cs="Arial" w:hint="eastAsia"/>
          <w:color w:val="333333"/>
          <w:sz w:val="24"/>
        </w:rPr>
        <w:t>娇</w:t>
      </w:r>
      <w:proofErr w:type="gramEnd"/>
      <w:r w:rsidRPr="00875013">
        <w:rPr>
          <w:rFonts w:ascii="Times New Roman" w:eastAsia="仿宋" w:hAnsi="Times New Roman" w:cs="Arial" w:hint="eastAsia"/>
          <w:color w:val="333333"/>
          <w:sz w:val="24"/>
        </w:rPr>
        <w:t xml:space="preserve"> 1</w:t>
      </w:r>
      <w:r w:rsidR="001E2AB6">
        <w:rPr>
          <w:rFonts w:ascii="Times New Roman" w:eastAsia="仿宋" w:hAnsi="Times New Roman" w:cs="Arial" w:hint="eastAsia"/>
          <w:color w:val="333333"/>
          <w:sz w:val="24"/>
        </w:rPr>
        <w:t>3</w:t>
      </w:r>
      <w:r w:rsidRPr="00875013">
        <w:rPr>
          <w:rFonts w:ascii="Times New Roman" w:eastAsia="仿宋" w:hAnsi="Times New Roman" w:cs="Arial" w:hint="eastAsia"/>
          <w:color w:val="333333"/>
          <w:sz w:val="24"/>
        </w:rPr>
        <w:t>586236624</w:t>
      </w:r>
    </w:p>
    <w:p w:rsidR="00E853F8" w:rsidRPr="00875013" w:rsidRDefault="00E853F8" w:rsidP="00280DE9">
      <w:pPr>
        <w:rPr>
          <w:rFonts w:ascii="Times New Roman" w:eastAsia="仿宋" w:hAnsi="Times New Roman" w:cs="Arial"/>
          <w:color w:val="333333"/>
          <w:sz w:val="24"/>
        </w:rPr>
      </w:pPr>
    </w:p>
    <w:p w:rsidR="00E853F8" w:rsidRDefault="00E853F8" w:rsidP="00280DE9">
      <w:pPr>
        <w:rPr>
          <w:rFonts w:ascii="Times New Roman" w:eastAsia="仿宋" w:hAnsi="Times New Roman" w:cs="Arial" w:hint="eastAsia"/>
          <w:color w:val="333333"/>
          <w:sz w:val="24"/>
        </w:rPr>
      </w:pPr>
    </w:p>
    <w:p w:rsidR="008B3083" w:rsidRDefault="008B3083" w:rsidP="00280DE9">
      <w:pPr>
        <w:rPr>
          <w:rFonts w:ascii="Times New Roman" w:eastAsia="仿宋" w:hAnsi="Times New Roman" w:cs="Arial" w:hint="eastAsia"/>
          <w:color w:val="333333"/>
          <w:sz w:val="24"/>
        </w:rPr>
      </w:pPr>
    </w:p>
    <w:p w:rsidR="008B3083" w:rsidRPr="00875013" w:rsidRDefault="008B3083" w:rsidP="00280DE9">
      <w:pPr>
        <w:rPr>
          <w:rFonts w:ascii="Times New Roman" w:eastAsia="仿宋" w:hAnsi="Times New Roman" w:cs="Arial"/>
          <w:color w:val="333333"/>
          <w:sz w:val="24"/>
        </w:rPr>
      </w:pPr>
    </w:p>
    <w:p w:rsidR="00E853F8" w:rsidRPr="00E341EB" w:rsidRDefault="00C81E8E" w:rsidP="00280DE9">
      <w:pPr>
        <w:rPr>
          <w:rFonts w:ascii="Times New Roman" w:eastAsia="仿宋" w:hAnsi="Times New Roman" w:cs="Arial"/>
          <w:b/>
          <w:bCs/>
          <w:color w:val="333333"/>
          <w:sz w:val="28"/>
        </w:rPr>
      </w:pPr>
      <w:r w:rsidRPr="00E341EB">
        <w:rPr>
          <w:rFonts w:ascii="Times New Roman" w:eastAsia="仿宋" w:hAnsi="Times New Roman" w:cs="Arial" w:hint="eastAsia"/>
          <w:b/>
          <w:bCs/>
          <w:color w:val="333333"/>
          <w:sz w:val="28"/>
        </w:rPr>
        <w:lastRenderedPageBreak/>
        <w:t>缴费后</w:t>
      </w:r>
      <w:proofErr w:type="gramStart"/>
      <w:r w:rsidRPr="00E341EB">
        <w:rPr>
          <w:rFonts w:ascii="Times New Roman" w:eastAsia="仿宋" w:hAnsi="Times New Roman" w:cs="Arial" w:hint="eastAsia"/>
          <w:b/>
          <w:bCs/>
          <w:color w:val="333333"/>
          <w:sz w:val="28"/>
        </w:rPr>
        <w:t>请扫二维码申请</w:t>
      </w:r>
      <w:proofErr w:type="gramEnd"/>
      <w:r w:rsidRPr="00E341EB">
        <w:rPr>
          <w:rFonts w:ascii="Times New Roman" w:eastAsia="仿宋" w:hAnsi="Times New Roman" w:cs="Arial" w:hint="eastAsia"/>
          <w:b/>
          <w:bCs/>
          <w:color w:val="333333"/>
          <w:sz w:val="28"/>
        </w:rPr>
        <w:t>开票，备注栏填写姓名视为有效申请。</w:t>
      </w:r>
    </w:p>
    <w:p w:rsidR="00E853F8" w:rsidRPr="00875013" w:rsidRDefault="00E853F8" w:rsidP="00280DE9">
      <w:pPr>
        <w:rPr>
          <w:rFonts w:ascii="Times New Roman" w:eastAsia="仿宋" w:hAnsi="Times New Roman" w:cs="Arial"/>
          <w:b/>
          <w:bCs/>
          <w:color w:val="333333"/>
          <w:sz w:val="24"/>
        </w:rPr>
      </w:pPr>
      <w:bookmarkStart w:id="0" w:name="_GoBack"/>
      <w:bookmarkEnd w:id="0"/>
    </w:p>
    <w:p w:rsidR="00E853F8" w:rsidRPr="00875013" w:rsidRDefault="00C81E8E" w:rsidP="00E341EB">
      <w:pPr>
        <w:jc w:val="center"/>
        <w:rPr>
          <w:rFonts w:ascii="Times New Roman" w:eastAsia="仿宋" w:hAnsi="Times New Roman" w:cs="Arial"/>
          <w:color w:val="333333"/>
          <w:sz w:val="24"/>
        </w:rPr>
      </w:pPr>
      <w:r w:rsidRPr="00875013">
        <w:rPr>
          <w:rFonts w:ascii="Times New Roman" w:eastAsia="仿宋" w:hAnsi="Times New Roman" w:cs="Arial"/>
          <w:noProof/>
          <w:color w:val="333333"/>
          <w:sz w:val="24"/>
        </w:rPr>
        <w:drawing>
          <wp:inline distT="0" distB="0" distL="114300" distR="114300" wp14:anchorId="6DB16193" wp14:editId="48F927AF">
            <wp:extent cx="2654935" cy="3509645"/>
            <wp:effectExtent l="0" t="0" r="12065" b="14605"/>
            <wp:docPr id="1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350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3F8" w:rsidRPr="00875013" w:rsidRDefault="00E853F8" w:rsidP="00280DE9">
      <w:pPr>
        <w:rPr>
          <w:rFonts w:ascii="Times New Roman" w:eastAsia="仿宋" w:hAnsi="Times New Roman" w:cs="Arial"/>
          <w:color w:val="333333"/>
          <w:sz w:val="24"/>
        </w:rPr>
      </w:pPr>
    </w:p>
    <w:sectPr w:rsidR="00E853F8" w:rsidRPr="0087501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E8E" w:rsidRDefault="00C81E8E" w:rsidP="00FC2BB8">
      <w:r>
        <w:separator/>
      </w:r>
    </w:p>
  </w:endnote>
  <w:endnote w:type="continuationSeparator" w:id="0">
    <w:p w:rsidR="00C81E8E" w:rsidRDefault="00C81E8E" w:rsidP="00FC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3816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C2BB8" w:rsidRPr="00FC2BB8" w:rsidRDefault="00FC2BB8">
        <w:pPr>
          <w:pStyle w:val="a9"/>
          <w:jc w:val="center"/>
          <w:rPr>
            <w:rFonts w:ascii="Times New Roman" w:hAnsi="Times New Roman" w:cs="Times New Roman"/>
          </w:rPr>
        </w:pPr>
        <w:r w:rsidRPr="00FC2BB8">
          <w:rPr>
            <w:rFonts w:ascii="Times New Roman" w:hAnsi="Times New Roman" w:cs="Times New Roman"/>
          </w:rPr>
          <w:fldChar w:fldCharType="begin"/>
        </w:r>
        <w:r w:rsidRPr="00FC2BB8">
          <w:rPr>
            <w:rFonts w:ascii="Times New Roman" w:hAnsi="Times New Roman" w:cs="Times New Roman"/>
          </w:rPr>
          <w:instrText>PAGE   \* MERGEFORMAT</w:instrText>
        </w:r>
        <w:r w:rsidRPr="00FC2BB8">
          <w:rPr>
            <w:rFonts w:ascii="Times New Roman" w:hAnsi="Times New Roman" w:cs="Times New Roman"/>
          </w:rPr>
          <w:fldChar w:fldCharType="separate"/>
        </w:r>
        <w:r w:rsidR="00E341EB" w:rsidRPr="00E341EB">
          <w:rPr>
            <w:rFonts w:ascii="Times New Roman" w:hAnsi="Times New Roman" w:cs="Times New Roman"/>
            <w:noProof/>
            <w:lang w:val="zh-CN"/>
          </w:rPr>
          <w:t>2</w:t>
        </w:r>
        <w:r w:rsidRPr="00FC2BB8">
          <w:rPr>
            <w:rFonts w:ascii="Times New Roman" w:hAnsi="Times New Roman" w:cs="Times New Roman"/>
          </w:rPr>
          <w:fldChar w:fldCharType="end"/>
        </w:r>
      </w:p>
    </w:sdtContent>
  </w:sdt>
  <w:p w:rsidR="00FC2BB8" w:rsidRDefault="00FC2B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E8E" w:rsidRDefault="00C81E8E" w:rsidP="00FC2BB8">
      <w:r>
        <w:separator/>
      </w:r>
    </w:p>
  </w:footnote>
  <w:footnote w:type="continuationSeparator" w:id="0">
    <w:p w:rsidR="00C81E8E" w:rsidRDefault="00C81E8E" w:rsidP="00FC2B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F8"/>
    <w:rsid w:val="00156AAE"/>
    <w:rsid w:val="001E2AB6"/>
    <w:rsid w:val="00280DE9"/>
    <w:rsid w:val="004652F9"/>
    <w:rsid w:val="00875013"/>
    <w:rsid w:val="008B3083"/>
    <w:rsid w:val="009A6C16"/>
    <w:rsid w:val="00C22EE1"/>
    <w:rsid w:val="00C81E8E"/>
    <w:rsid w:val="00D54071"/>
    <w:rsid w:val="00E341EB"/>
    <w:rsid w:val="00E853F8"/>
    <w:rsid w:val="00FC2BB8"/>
    <w:rsid w:val="0D1027DD"/>
    <w:rsid w:val="0FC36991"/>
    <w:rsid w:val="1F812517"/>
    <w:rsid w:val="2C854E4F"/>
    <w:rsid w:val="328E5D9B"/>
    <w:rsid w:val="405050A7"/>
    <w:rsid w:val="5586650B"/>
    <w:rsid w:val="5A1848D1"/>
    <w:rsid w:val="5A616757"/>
    <w:rsid w:val="5CA10B02"/>
    <w:rsid w:val="64141F11"/>
    <w:rsid w:val="64B900E5"/>
    <w:rsid w:val="68810B80"/>
    <w:rsid w:val="6D5725BD"/>
    <w:rsid w:val="6E1213D1"/>
    <w:rsid w:val="76DC55B5"/>
    <w:rsid w:val="783643DD"/>
    <w:rsid w:val="7A3E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875013"/>
    <w:rPr>
      <w:sz w:val="18"/>
      <w:szCs w:val="18"/>
    </w:rPr>
  </w:style>
  <w:style w:type="character" w:customStyle="1" w:styleId="Char">
    <w:name w:val="批注框文本 Char"/>
    <w:basedOn w:val="a0"/>
    <w:link w:val="a6"/>
    <w:rsid w:val="0087501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46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FC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C2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FC2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C2B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Balloon Text"/>
    <w:basedOn w:val="a"/>
    <w:link w:val="Char"/>
    <w:rsid w:val="00875013"/>
    <w:rPr>
      <w:sz w:val="18"/>
      <w:szCs w:val="18"/>
    </w:rPr>
  </w:style>
  <w:style w:type="character" w:customStyle="1" w:styleId="Char">
    <w:name w:val="批注框文本 Char"/>
    <w:basedOn w:val="a0"/>
    <w:link w:val="a6"/>
    <w:rsid w:val="0087501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465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0"/>
    <w:rsid w:val="00FC2B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FC2BB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1"/>
    <w:uiPriority w:val="99"/>
    <w:rsid w:val="00FC2B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FC2BB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wu@baibuhz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</cp:lastModifiedBy>
  <cp:revision>14</cp:revision>
  <dcterms:created xsi:type="dcterms:W3CDTF">2014-10-29T12:08:00Z</dcterms:created>
  <dcterms:modified xsi:type="dcterms:W3CDTF">2019-04-03T07:28:00Z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